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8E" w:rsidRPr="009E0BB3" w:rsidRDefault="00D13618" w:rsidP="00D13618">
      <w:pPr>
        <w:spacing w:after="0" w:line="240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</w:pPr>
      <w:r w:rsidRPr="009E0BB3"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  <w:t>№10</w:t>
      </w:r>
    </w:p>
    <w:p w:rsidR="00D13618" w:rsidRPr="009E0BB3" w:rsidRDefault="00D13618" w:rsidP="00D13618">
      <w:pPr>
        <w:spacing w:after="0" w:line="240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32"/>
          <w:szCs w:val="32"/>
        </w:rPr>
      </w:pPr>
    </w:p>
    <w:p w:rsidR="005A4B19" w:rsidRDefault="005A4B19" w:rsidP="00D1361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  <w:t>Консолидация рабочих таблиц</w:t>
      </w:r>
    </w:p>
    <w:p w:rsidR="005A4B19" w:rsidRDefault="005A4B19" w:rsidP="00D1361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</w:pPr>
    </w:p>
    <w:p w:rsid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pacing w:val="-2"/>
          <w:sz w:val="24"/>
          <w:szCs w:val="24"/>
        </w:rPr>
        <w:t>Под термином консолидация подразумевается ряд стандартных операций с несколькими рабочими таблицами и рабочими книгами. В некоторых случаях консолидация может включать в себя создание связанных формул. Основной фактор, влияющий на консолидацию данных</w:t>
      </w:r>
      <w:r w:rsidRPr="005A4B19">
        <w:rPr>
          <w:rFonts w:ascii="Times New Roman" w:hAnsi="Times New Roman" w:cs="Times New Roman"/>
          <w:sz w:val="24"/>
          <w:szCs w:val="24"/>
        </w:rPr>
        <w:t xml:space="preserve"> – это способ размещения информации в рабочих таблицах. Если размещение информации во всех таблицах одинаково, то говорят о </w:t>
      </w:r>
      <w:r w:rsidRPr="005A4B19">
        <w:rPr>
          <w:rFonts w:ascii="Times New Roman" w:hAnsi="Times New Roman" w:cs="Times New Roman"/>
          <w:b/>
          <w:sz w:val="24"/>
          <w:szCs w:val="24"/>
        </w:rPr>
        <w:t>консолидации по позиции</w:t>
      </w:r>
      <w:r w:rsidRPr="005A4B19">
        <w:rPr>
          <w:rFonts w:ascii="Times New Roman" w:hAnsi="Times New Roman" w:cs="Times New Roman"/>
          <w:sz w:val="24"/>
          <w:szCs w:val="24"/>
        </w:rPr>
        <w:t xml:space="preserve">. В том случае, когда размещение информации не идентично, но достаточно похоже, то можно объединить данные по  заголовкам строк и/или столбцов. Такая консолидация называется </w:t>
      </w:r>
      <w:r w:rsidRPr="005A4B19">
        <w:rPr>
          <w:rFonts w:ascii="Times New Roman" w:hAnsi="Times New Roman" w:cs="Times New Roman"/>
          <w:b/>
          <w:sz w:val="24"/>
          <w:szCs w:val="24"/>
        </w:rPr>
        <w:t>консолидацией по категориям</w:t>
      </w:r>
      <w:r w:rsidRPr="005A4B19">
        <w:rPr>
          <w:rFonts w:ascii="Times New Roman" w:hAnsi="Times New Roman" w:cs="Times New Roman"/>
          <w:sz w:val="24"/>
          <w:szCs w:val="24"/>
        </w:rPr>
        <w:t>. Если же рабочие таблицы имеют мало общего друг с другом, то необходимо отредактировать листы, чтобы они стали единообразными.</w:t>
      </w:r>
    </w:p>
    <w:p w:rsid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5A4B19" w:rsidRPr="009E0BB3" w:rsidRDefault="005A4B19" w:rsidP="005A4B19">
      <w:pPr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 xml:space="preserve">Задание </w:t>
      </w:r>
      <w:r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1</w:t>
      </w: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.</w:t>
      </w:r>
      <w:r w:rsidRPr="009E0BB3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 xml:space="preserve"> </w:t>
      </w:r>
    </w:p>
    <w:p w:rsid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z w:val="24"/>
          <w:szCs w:val="24"/>
        </w:rPr>
        <w:t>Пусть на разных листах рабочей таблицы представлены отчеты о продаже товаров за три месяца различными филиалами фирмы. Необходимо построить диаграмму,  показывающую изменение объема продаж изделий фирмой по месяцам.</w:t>
      </w:r>
    </w:p>
    <w:p w:rsidR="005A4B19" w:rsidRP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5A4B19" w:rsidRPr="005A4B19" w:rsidRDefault="005A4B19" w:rsidP="005A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4B19">
        <w:rPr>
          <w:rFonts w:ascii="Times New Roman" w:hAnsi="Times New Roman" w:cs="Times New Roman"/>
          <w:b/>
          <w:sz w:val="24"/>
          <w:szCs w:val="24"/>
        </w:rPr>
        <w:t>Филиал № 1</w:t>
      </w:r>
    </w:p>
    <w:tbl>
      <w:tblPr>
        <w:tblW w:w="0" w:type="auto"/>
        <w:tblInd w:w="108" w:type="dxa"/>
        <w:tblLayout w:type="fixed"/>
        <w:tblLook w:val="0000"/>
      </w:tblPr>
      <w:tblGrid>
        <w:gridCol w:w="1344"/>
        <w:gridCol w:w="1066"/>
        <w:gridCol w:w="1256"/>
        <w:gridCol w:w="870"/>
      </w:tblGrid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OLE_LINK1"/>
            <w:bookmarkEnd w:id="0"/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товара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А–995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М–235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5A4B19" w:rsidRPr="005A4B19" w:rsidRDefault="005A4B19" w:rsidP="005A4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B19" w:rsidRPr="005A4B19" w:rsidRDefault="005A4B19" w:rsidP="005A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4B19">
        <w:rPr>
          <w:rFonts w:ascii="Times New Roman" w:hAnsi="Times New Roman" w:cs="Times New Roman"/>
          <w:b/>
          <w:sz w:val="24"/>
          <w:szCs w:val="24"/>
        </w:rPr>
        <w:t>Филиал № 2</w:t>
      </w:r>
    </w:p>
    <w:tbl>
      <w:tblPr>
        <w:tblW w:w="0" w:type="auto"/>
        <w:tblInd w:w="108" w:type="dxa"/>
        <w:tblLayout w:type="fixed"/>
        <w:tblLook w:val="0000"/>
      </w:tblPr>
      <w:tblGrid>
        <w:gridCol w:w="1344"/>
        <w:gridCol w:w="1066"/>
        <w:gridCol w:w="1276"/>
        <w:gridCol w:w="850"/>
      </w:tblGrid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OLE_LINK2"/>
            <w:bookmarkEnd w:id="1"/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товара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Р–234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У–111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A4B19" w:rsidRPr="005A4B19" w:rsidT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К–254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5A4B19" w:rsidRPr="005A4B19" w:rsidRDefault="005A4B19" w:rsidP="005A4B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B19" w:rsidRPr="005A4B19" w:rsidRDefault="005A4B19" w:rsidP="005A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b/>
          <w:sz w:val="24"/>
          <w:szCs w:val="24"/>
        </w:rPr>
        <w:lastRenderedPageBreak/>
        <w:t>Филиал № 3</w:t>
      </w:r>
    </w:p>
    <w:tbl>
      <w:tblPr>
        <w:tblW w:w="0" w:type="auto"/>
        <w:tblInd w:w="108" w:type="dxa"/>
        <w:tblLayout w:type="fixed"/>
        <w:tblLook w:val="0000"/>
      </w:tblPr>
      <w:tblGrid>
        <w:gridCol w:w="1413"/>
        <w:gridCol w:w="997"/>
        <w:gridCol w:w="1276"/>
        <w:gridCol w:w="850"/>
      </w:tblGrid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LE_LINK3"/>
            <w:bookmarkEnd w:id="2"/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Название товара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А–995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А143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Р–234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С–070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Д–060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Е–130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Ф–270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A4B19" w:rsidRPr="005A4B19" w:rsidT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4B19" w:rsidRPr="005A4B19" w:rsidRDefault="005A4B19" w:rsidP="005A4B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К–254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B19" w:rsidRPr="005A4B19" w:rsidRDefault="005A4B19" w:rsidP="005A4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A4B19" w:rsidRP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z w:val="24"/>
          <w:szCs w:val="24"/>
        </w:rPr>
        <w:t>Как видно, списки включенных в них товаров, а также порядок перечисления в них различны. Другими словами, способ размещения информации в этих рабочих таблицах не одинаков. Поэтому для получения итоговых данных о продаже изделий фирмой по месяцам, необходимо выполнить консолидацию по категории.</w:t>
      </w:r>
    </w:p>
    <w:p w:rsidR="005A4B19" w:rsidRPr="009E0BB3" w:rsidRDefault="005A4B19" w:rsidP="005A4B19">
      <w:pPr>
        <w:spacing w:before="120"/>
        <w:ind w:firstLine="397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  <w:t>Алгоритм выполнения:</w:t>
      </w:r>
    </w:p>
    <w:p w:rsidR="005A4B19" w:rsidRPr="005A4B19" w:rsidRDefault="005A4B19" w:rsidP="005A4B1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z w:val="24"/>
          <w:szCs w:val="24"/>
        </w:rPr>
        <w:t>Для выполнения данного задания необходимо</w:t>
      </w:r>
      <w:proofErr w:type="gramStart"/>
      <w:r w:rsidRPr="005A4B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A4B19" w:rsidRPr="005A4B19" w:rsidRDefault="005A4B19" w:rsidP="005A4B19">
      <w:pPr>
        <w:numPr>
          <w:ilvl w:val="0"/>
          <w:numId w:val="8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5A4B19">
        <w:rPr>
          <w:rFonts w:ascii="Times New Roman" w:hAnsi="Times New Roman" w:cs="Times New Roman"/>
          <w:sz w:val="24"/>
          <w:szCs w:val="24"/>
        </w:rPr>
        <w:t>Создать рабочие таблицы на различных листах рабочей книг</w:t>
      </w:r>
      <w:proofErr w:type="gramStart"/>
      <w:r w:rsidRPr="005A4B1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A4B19">
        <w:rPr>
          <w:rFonts w:ascii="Times New Roman" w:hAnsi="Times New Roman" w:cs="Times New Roman"/>
          <w:sz w:val="24"/>
          <w:szCs w:val="24"/>
        </w:rPr>
        <w:t>например на листах с первого по третий). Часть записей скопировать из данного документа. Добавить не менее пяти записей в каждую рабочую таблицу так, чтобы в таблицах были записи с одинаковым названием товара.</w:t>
      </w:r>
    </w:p>
    <w:p w:rsidR="005A4B19" w:rsidRPr="005A4B19" w:rsidRDefault="005A4B19" w:rsidP="005A4B19">
      <w:pPr>
        <w:pStyle w:val="1"/>
        <w:numPr>
          <w:ilvl w:val="0"/>
          <w:numId w:val="8"/>
        </w:numPr>
        <w:ind w:left="0" w:firstLine="397"/>
        <w:jc w:val="both"/>
        <w:rPr>
          <w:szCs w:val="24"/>
        </w:rPr>
      </w:pPr>
      <w:r w:rsidRPr="005A4B19">
        <w:rPr>
          <w:szCs w:val="24"/>
        </w:rPr>
        <w:t xml:space="preserve">Создайте новую рабочую книгу (выберите новый рабочий лист), где должны размещаться результаты консолидации. Выполните команду </w:t>
      </w:r>
      <w:r w:rsidRPr="005A4B19">
        <w:rPr>
          <w:b/>
          <w:szCs w:val="24"/>
        </w:rPr>
        <w:t>Данные / Консолидация.</w:t>
      </w:r>
    </w:p>
    <w:p w:rsidR="005A4B19" w:rsidRPr="005A4B19" w:rsidRDefault="005A4B19" w:rsidP="005A4B19">
      <w:pPr>
        <w:pStyle w:val="1"/>
        <w:numPr>
          <w:ilvl w:val="0"/>
          <w:numId w:val="8"/>
        </w:numPr>
        <w:ind w:left="0" w:firstLine="397"/>
        <w:jc w:val="both"/>
        <w:rPr>
          <w:szCs w:val="24"/>
        </w:rPr>
      </w:pPr>
      <w:r w:rsidRPr="005A4B19">
        <w:rPr>
          <w:szCs w:val="24"/>
        </w:rPr>
        <w:t xml:space="preserve"> Задание параметров для диалогового окна «Консолидация»</w:t>
      </w:r>
    </w:p>
    <w:p w:rsidR="005A4B19" w:rsidRPr="005A4B19" w:rsidRDefault="005A4B19" w:rsidP="005A4B19">
      <w:pPr>
        <w:pStyle w:val="1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В поле «</w:t>
      </w:r>
      <w:r w:rsidRPr="005A4B19">
        <w:rPr>
          <w:b/>
          <w:szCs w:val="24"/>
        </w:rPr>
        <w:t>Функция</w:t>
      </w:r>
      <w:r w:rsidRPr="005A4B19">
        <w:rPr>
          <w:szCs w:val="24"/>
        </w:rPr>
        <w:t xml:space="preserve">» укажите функцию </w:t>
      </w:r>
      <w:r w:rsidRPr="005A4B19">
        <w:rPr>
          <w:b/>
          <w:szCs w:val="24"/>
        </w:rPr>
        <w:t>Сумма</w:t>
      </w:r>
      <w:r w:rsidRPr="005A4B19">
        <w:rPr>
          <w:szCs w:val="24"/>
        </w:rPr>
        <w:t>, которая показывает тип объединения данных.</w:t>
      </w:r>
    </w:p>
    <w:p w:rsidR="005A4B19" w:rsidRDefault="005A4B19" w:rsidP="005A4B19">
      <w:pPr>
        <w:pStyle w:val="1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В поле «</w:t>
      </w:r>
      <w:r w:rsidRPr="005A4B19">
        <w:rPr>
          <w:b/>
          <w:szCs w:val="24"/>
        </w:rPr>
        <w:t>Ссылка</w:t>
      </w:r>
      <w:r w:rsidRPr="005A4B19">
        <w:rPr>
          <w:szCs w:val="24"/>
        </w:rPr>
        <w:t>» введите ссылку на диапазон первой рабочей таблицы, которые должны быть консолидированы</w:t>
      </w:r>
      <w:proofErr w:type="gramStart"/>
      <w:r w:rsidRPr="005A4B19">
        <w:rPr>
          <w:szCs w:val="24"/>
        </w:rPr>
        <w:t>.С</w:t>
      </w:r>
      <w:proofErr w:type="gramEnd"/>
      <w:r w:rsidRPr="005A4B19">
        <w:rPr>
          <w:szCs w:val="24"/>
        </w:rPr>
        <w:t>сылка может задавать диапазон больший, по числу строк, чем нужно консолидировать, но в случае добавления новых строк, параметры консолидации не нужно будет изменять. Когда в поле «</w:t>
      </w:r>
      <w:r w:rsidRPr="005A4B19">
        <w:rPr>
          <w:b/>
          <w:szCs w:val="24"/>
        </w:rPr>
        <w:t>Ссылка</w:t>
      </w:r>
      <w:r w:rsidRPr="005A4B19">
        <w:rPr>
          <w:szCs w:val="24"/>
        </w:rPr>
        <w:t>» будет введена нужная ссылка, щелкните по кнопке «</w:t>
      </w:r>
      <w:r w:rsidRPr="005A4B19">
        <w:rPr>
          <w:b/>
          <w:szCs w:val="24"/>
        </w:rPr>
        <w:t>Добавить</w:t>
      </w:r>
      <w:r w:rsidRPr="005A4B19">
        <w:rPr>
          <w:szCs w:val="24"/>
        </w:rPr>
        <w:t>», чтобы добавить ее к списку диапазонов.</w:t>
      </w:r>
      <w:r>
        <w:rPr>
          <w:szCs w:val="24"/>
        </w:rPr>
        <w:t xml:space="preserve"> </w:t>
      </w:r>
    </w:p>
    <w:p w:rsidR="005A4B19" w:rsidRPr="005A4B19" w:rsidRDefault="005A4B19" w:rsidP="005A4B19">
      <w:pPr>
        <w:pStyle w:val="1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Выполните указанное действие для остальных диапазонов консолидации</w:t>
      </w:r>
    </w:p>
    <w:p w:rsidR="005A4B19" w:rsidRPr="005A4B19" w:rsidRDefault="005A4B19" w:rsidP="005A4B19">
      <w:pPr>
        <w:pStyle w:val="1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Так как способы размещения информации в рабочих таблицах различны, установи</w:t>
      </w:r>
      <w:r>
        <w:rPr>
          <w:szCs w:val="24"/>
        </w:rPr>
        <w:t>те</w:t>
      </w:r>
      <w:r w:rsidRPr="005A4B19">
        <w:rPr>
          <w:szCs w:val="24"/>
        </w:rPr>
        <w:t xml:space="preserve"> опции </w:t>
      </w:r>
      <w:r w:rsidRPr="005A4B19">
        <w:rPr>
          <w:b/>
          <w:szCs w:val="24"/>
        </w:rPr>
        <w:t>Подписи верхней строки</w:t>
      </w:r>
      <w:r w:rsidRPr="005A4B19">
        <w:rPr>
          <w:szCs w:val="24"/>
        </w:rPr>
        <w:t xml:space="preserve"> и </w:t>
      </w:r>
      <w:r w:rsidRPr="005A4B19">
        <w:rPr>
          <w:b/>
          <w:szCs w:val="24"/>
        </w:rPr>
        <w:t>Значения левого столбца</w:t>
      </w:r>
      <w:r w:rsidRPr="005A4B19">
        <w:rPr>
          <w:szCs w:val="24"/>
        </w:rPr>
        <w:t xml:space="preserve">. В результате </w:t>
      </w:r>
      <w:proofErr w:type="spellStart"/>
      <w:r w:rsidRPr="005A4B19">
        <w:rPr>
          <w:szCs w:val="24"/>
        </w:rPr>
        <w:t>Excel</w:t>
      </w:r>
      <w:proofErr w:type="spellEnd"/>
      <w:r w:rsidRPr="005A4B19">
        <w:rPr>
          <w:szCs w:val="24"/>
        </w:rPr>
        <w:t xml:space="preserve"> будет подбирать данные по заголовкам.</w:t>
      </w:r>
    </w:p>
    <w:p w:rsidR="005A4B19" w:rsidRPr="005A4B19" w:rsidRDefault="005A4B19" w:rsidP="005A4B19">
      <w:pPr>
        <w:pStyle w:val="1"/>
        <w:numPr>
          <w:ilvl w:val="1"/>
          <w:numId w:val="8"/>
        </w:numPr>
        <w:tabs>
          <w:tab w:val="left" w:pos="993"/>
        </w:tabs>
        <w:ind w:left="0" w:firstLine="567"/>
        <w:jc w:val="both"/>
        <w:rPr>
          <w:szCs w:val="24"/>
        </w:rPr>
      </w:pPr>
      <w:r w:rsidRPr="005A4B19">
        <w:rPr>
          <w:szCs w:val="24"/>
        </w:rPr>
        <w:t>Для того, чтобы консолидация была динамической, установи</w:t>
      </w:r>
      <w:r>
        <w:rPr>
          <w:szCs w:val="24"/>
        </w:rPr>
        <w:t>те</w:t>
      </w:r>
      <w:r w:rsidRPr="005A4B19">
        <w:rPr>
          <w:szCs w:val="24"/>
        </w:rPr>
        <w:t xml:space="preserve"> опцию </w:t>
      </w:r>
      <w:r w:rsidRPr="005A4B19">
        <w:rPr>
          <w:b/>
          <w:szCs w:val="24"/>
        </w:rPr>
        <w:t>Создавать связи с исходными данными</w:t>
      </w:r>
      <w:r w:rsidRPr="005A4B19">
        <w:rPr>
          <w:szCs w:val="24"/>
        </w:rPr>
        <w:t xml:space="preserve"> и нажмем</w:t>
      </w:r>
      <w:proofErr w:type="gramStart"/>
      <w:r w:rsidRPr="005A4B19">
        <w:rPr>
          <w:szCs w:val="24"/>
        </w:rPr>
        <w:t>.</w:t>
      </w:r>
      <w:proofErr w:type="gramEnd"/>
      <w:r w:rsidRPr="005A4B19">
        <w:rPr>
          <w:szCs w:val="24"/>
        </w:rPr>
        <w:t xml:space="preserve"> </w:t>
      </w:r>
      <w:proofErr w:type="gramStart"/>
      <w:r w:rsidRPr="005A4B19">
        <w:rPr>
          <w:szCs w:val="24"/>
        </w:rPr>
        <w:t>к</w:t>
      </w:r>
      <w:proofErr w:type="gramEnd"/>
      <w:r w:rsidRPr="005A4B19">
        <w:rPr>
          <w:szCs w:val="24"/>
        </w:rPr>
        <w:t>нопку «</w:t>
      </w:r>
      <w:r w:rsidRPr="005A4B19">
        <w:rPr>
          <w:b/>
          <w:szCs w:val="24"/>
        </w:rPr>
        <w:t>ОК»</w:t>
      </w:r>
      <w:r w:rsidRPr="005A4B19">
        <w:rPr>
          <w:szCs w:val="24"/>
        </w:rPr>
        <w:t xml:space="preserve">. В результате </w:t>
      </w:r>
      <w:proofErr w:type="spellStart"/>
      <w:r w:rsidRPr="005A4B19">
        <w:rPr>
          <w:szCs w:val="24"/>
        </w:rPr>
        <w:t>Excel</w:t>
      </w:r>
      <w:proofErr w:type="spellEnd"/>
      <w:r w:rsidRPr="005A4B19">
        <w:rPr>
          <w:szCs w:val="24"/>
        </w:rPr>
        <w:t xml:space="preserve"> созда</w:t>
      </w:r>
      <w:proofErr w:type="gramStart"/>
      <w:r w:rsidRPr="005A4B19">
        <w:rPr>
          <w:szCs w:val="24"/>
        </w:rPr>
        <w:t>ст стр</w:t>
      </w:r>
      <w:proofErr w:type="gramEnd"/>
      <w:r w:rsidRPr="005A4B19">
        <w:rPr>
          <w:szCs w:val="24"/>
        </w:rPr>
        <w:t>уктуру, содержащую внешние ссылки.</w:t>
      </w:r>
    </w:p>
    <w:p w:rsidR="005A4B19" w:rsidRPr="005A4B19" w:rsidRDefault="005A4B19" w:rsidP="005A4B19">
      <w:pPr>
        <w:pStyle w:val="1"/>
        <w:numPr>
          <w:ilvl w:val="0"/>
          <w:numId w:val="8"/>
        </w:numPr>
        <w:ind w:left="0" w:firstLine="397"/>
        <w:jc w:val="both"/>
        <w:rPr>
          <w:szCs w:val="24"/>
        </w:rPr>
      </w:pPr>
      <w:r w:rsidRPr="005A4B19">
        <w:rPr>
          <w:szCs w:val="24"/>
        </w:rPr>
        <w:t>Построить требуемую диаграмму.</w:t>
      </w:r>
    </w:p>
    <w:p w:rsidR="005A4B19" w:rsidRDefault="005A4B19" w:rsidP="005A4B19">
      <w:pPr>
        <w:pStyle w:val="1"/>
        <w:jc w:val="both"/>
        <w:rPr>
          <w:szCs w:val="24"/>
        </w:rPr>
      </w:pPr>
    </w:p>
    <w:p w:rsidR="00AA59CE" w:rsidRPr="005A4B19" w:rsidRDefault="00AA59CE" w:rsidP="00AA59CE">
      <w:pPr>
        <w:pStyle w:val="1"/>
        <w:jc w:val="center"/>
        <w:rPr>
          <w:szCs w:val="24"/>
        </w:rPr>
      </w:pPr>
      <w:r>
        <w:rPr>
          <w:noProof/>
          <w:szCs w:val="24"/>
          <w:lang w:eastAsia="ru-RU"/>
        </w:rPr>
        <w:lastRenderedPageBreak/>
        <w:drawing>
          <wp:inline distT="0" distB="0" distL="0" distR="0">
            <wp:extent cx="4912545" cy="2970057"/>
            <wp:effectExtent l="19050" t="0" r="235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821" cy="2970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B19" w:rsidRPr="005A4B19" w:rsidRDefault="005A4B19" w:rsidP="005A4B19">
      <w:pPr>
        <w:pStyle w:val="1"/>
        <w:jc w:val="both"/>
        <w:rPr>
          <w:b/>
          <w:i/>
          <w:szCs w:val="24"/>
        </w:rPr>
      </w:pPr>
    </w:p>
    <w:p w:rsidR="00AA59CE" w:rsidRDefault="00AA59CE" w:rsidP="00D1361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</w:pPr>
    </w:p>
    <w:p w:rsidR="00D13618" w:rsidRPr="009E0BB3" w:rsidRDefault="00D13618" w:rsidP="00D13618">
      <w:pPr>
        <w:spacing w:after="0" w:line="240" w:lineRule="auto"/>
        <w:jc w:val="center"/>
        <w:rPr>
          <w:rFonts w:ascii="Times New Roman" w:hAnsi="Times New Roman" w:cs="Times New Roman"/>
          <w:i/>
          <w:color w:val="2E74B5" w:themeColor="accent1" w:themeShade="BF"/>
          <w:sz w:val="32"/>
          <w:szCs w:val="32"/>
        </w:rPr>
      </w:pP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32"/>
          <w:szCs w:val="32"/>
        </w:rPr>
        <w:t>Сводные таблицы</w:t>
      </w:r>
    </w:p>
    <w:p w:rsidR="00D13618" w:rsidRPr="00D13618" w:rsidRDefault="00D13618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618" w:rsidRPr="00D13618" w:rsidRDefault="00D13618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Сводные таблицы предназначены для обобщения (объединения, переработки) информации, хранящейся  в базе данных. Они также позволяют отобража</w:t>
      </w:r>
      <w:r>
        <w:rPr>
          <w:rFonts w:ascii="Times New Roman" w:hAnsi="Times New Roman" w:cs="Times New Roman"/>
          <w:sz w:val="24"/>
          <w:szCs w:val="24"/>
        </w:rPr>
        <w:t>ть табличные данные в виде двух</w:t>
      </w:r>
      <w:r w:rsidRPr="00D13618">
        <w:rPr>
          <w:rFonts w:ascii="Times New Roman" w:hAnsi="Times New Roman" w:cs="Times New Roman"/>
          <w:sz w:val="24"/>
          <w:szCs w:val="24"/>
        </w:rPr>
        <w:t>мерной или трехмерной таблицы. Кроме того, с их помощью можно вывести промежуточные итоги с любым уровнем детализации.</w:t>
      </w:r>
    </w:p>
    <w:p w:rsidR="00D13618" w:rsidRPr="00D13618" w:rsidRDefault="00D13618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Сводная таблица может быть создана на основании данных находящихся:</w:t>
      </w:r>
    </w:p>
    <w:p w:rsidR="00D13618" w:rsidRPr="00D13618" w:rsidRDefault="00D13618" w:rsidP="00D136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 xml:space="preserve">в списке или базе данных </w:t>
      </w:r>
      <w:r w:rsidRPr="00D13618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D13618">
        <w:rPr>
          <w:rFonts w:ascii="Times New Roman" w:hAnsi="Times New Roman" w:cs="Times New Roman"/>
          <w:sz w:val="24"/>
          <w:szCs w:val="24"/>
        </w:rPr>
        <w:t xml:space="preserve"> </w:t>
      </w:r>
      <w:r w:rsidRPr="00D13618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D13618">
        <w:rPr>
          <w:rFonts w:ascii="Times New Roman" w:hAnsi="Times New Roman" w:cs="Times New Roman"/>
          <w:sz w:val="24"/>
          <w:szCs w:val="24"/>
        </w:rPr>
        <w:t>;</w:t>
      </w:r>
    </w:p>
    <w:p w:rsidR="00D13618" w:rsidRPr="00D13618" w:rsidRDefault="00D13618" w:rsidP="00D136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во внешнем источнике данных;</w:t>
      </w:r>
    </w:p>
    <w:p w:rsidR="00D13618" w:rsidRPr="00D13618" w:rsidRDefault="00D13618" w:rsidP="00D136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в нескольких диапазонах консолидации;</w:t>
      </w:r>
    </w:p>
    <w:p w:rsidR="00D13618" w:rsidRDefault="00D13618" w:rsidP="00D1361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>в другой сводной таблице.</w:t>
      </w:r>
    </w:p>
    <w:p w:rsidR="009E0BB3" w:rsidRPr="00D13618" w:rsidRDefault="009E0BB3" w:rsidP="009E0BB3">
      <w:pPr>
        <w:pStyle w:val="a3"/>
        <w:spacing w:after="0" w:line="240" w:lineRule="auto"/>
        <w:ind w:left="1117"/>
        <w:jc w:val="both"/>
        <w:rPr>
          <w:rFonts w:ascii="Times New Roman" w:hAnsi="Times New Roman" w:cs="Times New Roman"/>
          <w:sz w:val="24"/>
          <w:szCs w:val="24"/>
        </w:rPr>
      </w:pPr>
    </w:p>
    <w:p w:rsidR="00D13618" w:rsidRPr="00D13618" w:rsidRDefault="009E0BB3" w:rsidP="009E0B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657600" cy="2897505"/>
            <wp:effectExtent l="0" t="0" r="0" b="0"/>
            <wp:docPr id="7" name="Рисунок 7" descr="http://www.excel-vba.ru/uploadfiles/images/Tips_Screens/Tips_PivotTables_TableStru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excel-vba.ru/uploadfiles/images/Tips_Screens/Tips_PivotTables_TableStructur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B3" w:rsidRDefault="009E0BB3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D13618" w:rsidRPr="00D13618" w:rsidRDefault="00D13618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 xml:space="preserve">Каждая сводная таблица состоит из 4 областей: </w:t>
      </w:r>
      <w:r w:rsidRPr="00D13618">
        <w:rPr>
          <w:rFonts w:ascii="Times New Roman" w:hAnsi="Times New Roman" w:cs="Times New Roman"/>
          <w:b/>
          <w:sz w:val="24"/>
          <w:szCs w:val="24"/>
        </w:rPr>
        <w:t>страница, строка, столбец, данные.</w:t>
      </w:r>
    </w:p>
    <w:p w:rsidR="00D13618" w:rsidRPr="00D13618" w:rsidRDefault="00D13618" w:rsidP="00D1361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sz w:val="24"/>
          <w:szCs w:val="24"/>
        </w:rPr>
        <w:t xml:space="preserve">Кроме того, всегда имеются кнопки с названиями полей соответствующей базы данных, которые расположены рядом с макетом сводной таблицы или на панели </w:t>
      </w:r>
      <w:r w:rsidRPr="00D13618">
        <w:rPr>
          <w:rFonts w:ascii="Times New Roman" w:hAnsi="Times New Roman" w:cs="Times New Roman"/>
          <w:sz w:val="24"/>
          <w:szCs w:val="24"/>
        </w:rPr>
        <w:lastRenderedPageBreak/>
        <w:t>инструментов. Для получения нужной сводной таблицы необходимо перетащить одну или несколько кнопок с названиями полей в нужную область. Назначение областей следующее:</w:t>
      </w:r>
    </w:p>
    <w:p w:rsidR="00D13618" w:rsidRPr="00D13618" w:rsidRDefault="00D13618" w:rsidP="00D1361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D13618">
        <w:rPr>
          <w:rFonts w:ascii="Times New Roman" w:hAnsi="Times New Roman" w:cs="Times New Roman"/>
          <w:b/>
          <w:sz w:val="24"/>
          <w:szCs w:val="24"/>
        </w:rPr>
        <w:t>трока</w:t>
      </w:r>
      <w:r w:rsidRPr="00D13618">
        <w:rPr>
          <w:rFonts w:ascii="Times New Roman" w:hAnsi="Times New Roman" w:cs="Times New Roman"/>
          <w:sz w:val="24"/>
          <w:szCs w:val="24"/>
        </w:rPr>
        <w:t>. Уникальные значения полей, помещенных в эту область, используются в качестве заголовков строк в сводной таблице. Если в эту область помещено одно поле, то количество строк в сводной таблице (без учета итогов) равно числу уникальных значений этого поля.</w:t>
      </w:r>
    </w:p>
    <w:p w:rsidR="00D13618" w:rsidRPr="00D13618" w:rsidRDefault="00D13618" w:rsidP="00D1361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b/>
          <w:sz w:val="24"/>
          <w:szCs w:val="24"/>
        </w:rPr>
        <w:t>Столбец</w:t>
      </w:r>
      <w:r w:rsidRPr="00D13618">
        <w:rPr>
          <w:rFonts w:ascii="Times New Roman" w:hAnsi="Times New Roman" w:cs="Times New Roman"/>
          <w:sz w:val="24"/>
          <w:szCs w:val="24"/>
        </w:rPr>
        <w:t>. Уникальные значения полей, помещенных в эту область, используются в качестве заголовков столбцов в сводной таблице. Если в эту область помещено одно поле, то количество столбцов в сводной таблице (без учета итогов) равно числу уникальных значений этого поля.</w:t>
      </w:r>
    </w:p>
    <w:p w:rsidR="00D13618" w:rsidRPr="00D13618" w:rsidRDefault="00D13618" w:rsidP="00D1361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13618">
        <w:rPr>
          <w:rFonts w:ascii="Times New Roman" w:hAnsi="Times New Roman" w:cs="Times New Roman"/>
          <w:b/>
          <w:spacing w:val="-2"/>
          <w:sz w:val="24"/>
          <w:szCs w:val="24"/>
        </w:rPr>
        <w:t>Данные</w:t>
      </w:r>
      <w:r w:rsidRPr="00D13618">
        <w:rPr>
          <w:rFonts w:ascii="Times New Roman" w:hAnsi="Times New Roman" w:cs="Times New Roman"/>
          <w:spacing w:val="-2"/>
          <w:sz w:val="24"/>
          <w:szCs w:val="24"/>
        </w:rPr>
        <w:t>. Значения полей, помещенных в эту область, используются для заполнения ячеек сводной таблицы итоговыми данными (суммирование, подсчет количества, вычисление среднего значения и т. д.).</w:t>
      </w:r>
    </w:p>
    <w:p w:rsidR="00D13618" w:rsidRPr="00D13618" w:rsidRDefault="00D13618" w:rsidP="00D1361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8">
        <w:rPr>
          <w:rFonts w:ascii="Times New Roman" w:hAnsi="Times New Roman" w:cs="Times New Roman"/>
          <w:b/>
          <w:sz w:val="24"/>
          <w:szCs w:val="24"/>
        </w:rPr>
        <w:t>Страница</w:t>
      </w:r>
      <w:r w:rsidRPr="00D13618">
        <w:rPr>
          <w:rFonts w:ascii="Times New Roman" w:hAnsi="Times New Roman" w:cs="Times New Roman"/>
          <w:sz w:val="24"/>
          <w:szCs w:val="24"/>
        </w:rPr>
        <w:t>. Уникальные значения полей, помещенных в эту область, и элемент «все» используются для построения раскрывающихся списков. В поле страницы можно выбрать только одно значение в каждом из списков. В области данных будут отображены итоговые данные, для выбранного значения. Использование этого элемента сводной таблицы позволяет, в некоторой мере, реализовать отображение трехмерной таблицы.</w:t>
      </w:r>
    </w:p>
    <w:p w:rsidR="00D13618" w:rsidRDefault="00D13618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2EA" w:rsidRDefault="007652EA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2EA" w:rsidRPr="009E0BB3" w:rsidRDefault="007652EA" w:rsidP="00D1361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 xml:space="preserve">Задание </w:t>
      </w:r>
      <w:r w:rsidR="005A4B1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2</w:t>
      </w: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.</w:t>
      </w:r>
    </w:p>
    <w:p w:rsidR="007652EA" w:rsidRPr="007652EA" w:rsidRDefault="007652EA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2EA" w:rsidRPr="007652EA" w:rsidRDefault="007652EA" w:rsidP="007652EA">
      <w:pPr>
        <w:spacing w:after="60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7652EA">
        <w:rPr>
          <w:rFonts w:ascii="Times New Roman" w:hAnsi="Times New Roman" w:cs="Times New Roman"/>
          <w:sz w:val="24"/>
          <w:szCs w:val="24"/>
        </w:rPr>
        <w:t>На основании следующей таблицы: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0" w:type="dxa"/>
          <w:right w:w="30" w:type="dxa"/>
        </w:tblCellMar>
        <w:tblLook w:val="00BF"/>
      </w:tblPr>
      <w:tblGrid>
        <w:gridCol w:w="1735"/>
        <w:gridCol w:w="1162"/>
        <w:gridCol w:w="1503"/>
        <w:gridCol w:w="1162"/>
        <w:gridCol w:w="1162"/>
        <w:gridCol w:w="1192"/>
        <w:gridCol w:w="1499"/>
      </w:tblGrid>
      <w:tr w:rsidR="007652EA" w:rsidRPr="007652EA" w:rsidTr="001D0DD5">
        <w:trPr>
          <w:trHeight w:val="287"/>
          <w:jc w:val="center"/>
        </w:trPr>
        <w:tc>
          <w:tcPr>
            <w:tcW w:w="922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Менеджер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М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есяц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П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родукты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Д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оход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асход</w:t>
            </w:r>
          </w:p>
        </w:tc>
        <w:tc>
          <w:tcPr>
            <w:tcW w:w="633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Прибыль</w:t>
            </w:r>
          </w:p>
        </w:tc>
        <w:tc>
          <w:tcPr>
            <w:tcW w:w="79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егион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май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Россия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  <w:tr w:rsidR="007652EA" w:rsidRPr="007652EA" w:rsidTr="001D0DD5">
        <w:trPr>
          <w:trHeight w:val="235"/>
          <w:jc w:val="center"/>
        </w:trPr>
        <w:tc>
          <w:tcPr>
            <w:tcW w:w="922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150,00</w:t>
            </w:r>
          </w:p>
        </w:tc>
        <w:tc>
          <w:tcPr>
            <w:tcW w:w="617" w:type="pct"/>
            <w:vAlign w:val="center"/>
          </w:tcPr>
          <w:p w:rsidR="007652EA" w:rsidRPr="007652EA" w:rsidRDefault="007652EA" w:rsidP="009E0BB3">
            <w:pPr>
              <w:spacing w:after="0"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33" w:type="pct"/>
          </w:tcPr>
          <w:p w:rsidR="007652EA" w:rsidRPr="007652EA" w:rsidRDefault="007652EA" w:rsidP="009E0BB3">
            <w:pPr>
              <w:spacing w:after="0" w:line="36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652EA" w:rsidRPr="007652EA" w:rsidRDefault="007652EA" w:rsidP="009E0BB3">
            <w:pPr>
              <w:spacing w:after="0" w:line="36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652E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Страны СНГ</w:t>
            </w:r>
          </w:p>
        </w:tc>
      </w:tr>
    </w:tbl>
    <w:p w:rsidR="007652EA" w:rsidRDefault="007652EA" w:rsidP="007652EA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</w:p>
    <w:p w:rsidR="007652EA" w:rsidRDefault="007652EA" w:rsidP="007652EA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7652EA">
        <w:rPr>
          <w:rFonts w:ascii="Times New Roman" w:hAnsi="Times New Roman" w:cs="Times New Roman"/>
          <w:sz w:val="24"/>
          <w:szCs w:val="24"/>
        </w:rPr>
        <w:t>Построить таблицу, показывающую объем прибыли полученной от продажи разных видов продукции разными исполнителями по меся</w:t>
      </w:r>
      <w:r>
        <w:rPr>
          <w:rFonts w:ascii="Times New Roman" w:hAnsi="Times New Roman" w:cs="Times New Roman"/>
          <w:sz w:val="24"/>
          <w:szCs w:val="24"/>
        </w:rPr>
        <w:t>цам в разрезе регионов.</w:t>
      </w:r>
    </w:p>
    <w:p w:rsidR="007652EA" w:rsidRPr="009E0BB3" w:rsidRDefault="007652EA" w:rsidP="007652EA">
      <w:pPr>
        <w:ind w:firstLine="397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  <w:t>Алгоритм выполнения:</w:t>
      </w:r>
    </w:p>
    <w:p w:rsidR="007652EA" w:rsidRPr="007652EA" w:rsidRDefault="007652EA" w:rsidP="007652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Скопируйте исходную таблицу на  рабочий лист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, оформите по собственному усмотрению и рассчитайте значение поля </w:t>
      </w:r>
      <w:r w:rsidRPr="007652EA">
        <w:rPr>
          <w:rFonts w:ascii="Times New Roman" w:hAnsi="Times New Roman" w:cs="Times New Roman"/>
          <w:b/>
          <w:sz w:val="24"/>
          <w:szCs w:val="24"/>
        </w:rPr>
        <w:t>Прибыль.</w:t>
      </w:r>
    </w:p>
    <w:p w:rsidR="007652EA" w:rsidRDefault="007652EA" w:rsidP="007652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Постройте на новом листе сводную таблицу. Для этого выполните </w:t>
      </w:r>
      <w:r w:rsidRPr="00A43880">
        <w:rPr>
          <w:rFonts w:ascii="Times New Roman" w:hAnsi="Times New Roman" w:cs="Times New Roman"/>
          <w:sz w:val="24"/>
          <w:szCs w:val="24"/>
        </w:rPr>
        <w:t xml:space="preserve">команду </w:t>
      </w:r>
      <w:r w:rsidRPr="00A43880">
        <w:rPr>
          <w:rFonts w:ascii="Times New Roman" w:hAnsi="Times New Roman" w:cs="Times New Roman"/>
          <w:b/>
          <w:sz w:val="24"/>
          <w:szCs w:val="24"/>
        </w:rPr>
        <w:t>Вставка – Сводная таблица.</w:t>
      </w:r>
      <w:r>
        <w:rPr>
          <w:rFonts w:ascii="Times New Roman" w:hAnsi="Times New Roman" w:cs="Times New Roman"/>
          <w:sz w:val="24"/>
          <w:szCs w:val="24"/>
        </w:rPr>
        <w:t xml:space="preserve"> В качестве источника данных укажите исходную таблицу.</w:t>
      </w:r>
    </w:p>
    <w:p w:rsidR="007652EA" w:rsidRDefault="007652EA" w:rsidP="007652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необходимо выбрать поля для отображения в сводной таблице.</w:t>
      </w:r>
    </w:p>
    <w:p w:rsidR="007652EA" w:rsidRDefault="007652EA" w:rsidP="007652EA">
      <w:pPr>
        <w:pStyle w:val="a3"/>
        <w:ind w:left="757"/>
        <w:jc w:val="both"/>
        <w:rPr>
          <w:rFonts w:ascii="Times New Roman" w:hAnsi="Times New Roman" w:cs="Times New Roman"/>
          <w:sz w:val="24"/>
          <w:szCs w:val="24"/>
        </w:rPr>
      </w:pPr>
      <w:r w:rsidRPr="00A43880">
        <w:rPr>
          <w:rFonts w:ascii="Times New Roman" w:hAnsi="Times New Roman" w:cs="Times New Roman"/>
          <w:b/>
          <w:i/>
          <w:sz w:val="24"/>
          <w:szCs w:val="24"/>
        </w:rPr>
        <w:t>Область строк:</w:t>
      </w:r>
      <w:r>
        <w:rPr>
          <w:rFonts w:ascii="Times New Roman" w:hAnsi="Times New Roman" w:cs="Times New Roman"/>
          <w:sz w:val="24"/>
          <w:szCs w:val="24"/>
        </w:rPr>
        <w:t xml:space="preserve"> поля </w:t>
      </w:r>
      <w:r w:rsidRPr="00A43880">
        <w:rPr>
          <w:rFonts w:ascii="Times New Roman" w:hAnsi="Times New Roman" w:cs="Times New Roman"/>
          <w:b/>
          <w:sz w:val="24"/>
          <w:szCs w:val="24"/>
        </w:rPr>
        <w:t>Продукция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43880">
        <w:rPr>
          <w:rFonts w:ascii="Times New Roman" w:hAnsi="Times New Roman" w:cs="Times New Roman"/>
          <w:b/>
          <w:sz w:val="24"/>
          <w:szCs w:val="24"/>
        </w:rPr>
        <w:t>Менеджер</w:t>
      </w:r>
      <w:r>
        <w:rPr>
          <w:rFonts w:ascii="Times New Roman" w:hAnsi="Times New Roman" w:cs="Times New Roman"/>
          <w:sz w:val="24"/>
          <w:szCs w:val="24"/>
        </w:rPr>
        <w:t>. Обратите внимание на порядок – поле Менеджер должно быть вложенным в поле Продукция.</w:t>
      </w:r>
    </w:p>
    <w:p w:rsidR="007652EA" w:rsidRDefault="007652EA" w:rsidP="007652EA">
      <w:pPr>
        <w:pStyle w:val="a3"/>
        <w:ind w:left="757"/>
        <w:jc w:val="both"/>
        <w:rPr>
          <w:rFonts w:ascii="Times New Roman" w:hAnsi="Times New Roman" w:cs="Times New Roman"/>
          <w:sz w:val="24"/>
          <w:szCs w:val="24"/>
        </w:rPr>
      </w:pPr>
      <w:r w:rsidRPr="00A43880">
        <w:rPr>
          <w:rFonts w:ascii="Times New Roman" w:hAnsi="Times New Roman" w:cs="Times New Roman"/>
          <w:b/>
          <w:i/>
          <w:sz w:val="24"/>
          <w:szCs w:val="24"/>
        </w:rPr>
        <w:t>Область колонн (столбцов):</w:t>
      </w:r>
      <w:r>
        <w:rPr>
          <w:rFonts w:ascii="Times New Roman" w:hAnsi="Times New Roman" w:cs="Times New Roman"/>
          <w:sz w:val="24"/>
          <w:szCs w:val="24"/>
        </w:rPr>
        <w:t xml:space="preserve"> поле </w:t>
      </w:r>
      <w:r w:rsidRPr="00A43880">
        <w:rPr>
          <w:rFonts w:ascii="Times New Roman" w:hAnsi="Times New Roman" w:cs="Times New Roman"/>
          <w:b/>
          <w:sz w:val="24"/>
          <w:szCs w:val="24"/>
        </w:rPr>
        <w:t>Месяц;</w:t>
      </w:r>
    </w:p>
    <w:p w:rsidR="007652EA" w:rsidRDefault="007652EA" w:rsidP="007652EA">
      <w:pPr>
        <w:pStyle w:val="a3"/>
        <w:ind w:left="757"/>
        <w:jc w:val="both"/>
        <w:rPr>
          <w:rFonts w:ascii="Times New Roman" w:hAnsi="Times New Roman" w:cs="Times New Roman"/>
          <w:sz w:val="24"/>
          <w:szCs w:val="24"/>
        </w:rPr>
      </w:pPr>
      <w:r w:rsidRPr="00A43880">
        <w:rPr>
          <w:rFonts w:ascii="Times New Roman" w:hAnsi="Times New Roman" w:cs="Times New Roman"/>
          <w:b/>
          <w:i/>
          <w:sz w:val="24"/>
          <w:szCs w:val="24"/>
        </w:rPr>
        <w:t>Область страниц (фильтр):</w:t>
      </w:r>
      <w:r>
        <w:rPr>
          <w:rFonts w:ascii="Times New Roman" w:hAnsi="Times New Roman" w:cs="Times New Roman"/>
          <w:sz w:val="24"/>
          <w:szCs w:val="24"/>
        </w:rPr>
        <w:t xml:space="preserve"> поле </w:t>
      </w:r>
      <w:r w:rsidRPr="00A43880">
        <w:rPr>
          <w:rFonts w:ascii="Times New Roman" w:hAnsi="Times New Roman" w:cs="Times New Roman"/>
          <w:b/>
          <w:sz w:val="24"/>
          <w:szCs w:val="24"/>
        </w:rPr>
        <w:t>Регион;</w:t>
      </w:r>
    </w:p>
    <w:p w:rsidR="007652EA" w:rsidRPr="007652EA" w:rsidRDefault="00A43880" w:rsidP="007652EA">
      <w:pPr>
        <w:pStyle w:val="a3"/>
        <w:ind w:left="757"/>
        <w:jc w:val="both"/>
        <w:rPr>
          <w:rFonts w:ascii="Times New Roman" w:hAnsi="Times New Roman" w:cs="Times New Roman"/>
          <w:sz w:val="24"/>
          <w:szCs w:val="24"/>
        </w:rPr>
      </w:pPr>
      <w:r w:rsidRPr="00A43880">
        <w:rPr>
          <w:rFonts w:ascii="Times New Roman" w:hAnsi="Times New Roman" w:cs="Times New Roman"/>
          <w:b/>
          <w:i/>
          <w:sz w:val="24"/>
          <w:szCs w:val="24"/>
        </w:rPr>
        <w:t>Область значений (данных):</w:t>
      </w:r>
      <w:r>
        <w:rPr>
          <w:rFonts w:ascii="Times New Roman" w:hAnsi="Times New Roman" w:cs="Times New Roman"/>
          <w:sz w:val="24"/>
          <w:szCs w:val="24"/>
        </w:rPr>
        <w:t xml:space="preserve"> поле </w:t>
      </w:r>
      <w:r w:rsidRPr="00A43880">
        <w:rPr>
          <w:rFonts w:ascii="Times New Roman" w:hAnsi="Times New Roman" w:cs="Times New Roman"/>
          <w:b/>
          <w:sz w:val="24"/>
          <w:szCs w:val="24"/>
        </w:rPr>
        <w:t>Прибыль.</w:t>
      </w:r>
    </w:p>
    <w:p w:rsidR="007652EA" w:rsidRPr="007652EA" w:rsidRDefault="007652EA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86346" cy="4791694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773" cy="481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618" w:rsidRDefault="00D13618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880" w:rsidRPr="00A43880" w:rsidRDefault="00A43880" w:rsidP="00A4388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панели </w:t>
      </w:r>
      <w:r w:rsidRPr="00A43880">
        <w:rPr>
          <w:rFonts w:ascii="Times New Roman" w:hAnsi="Times New Roman" w:cs="Times New Roman"/>
          <w:b/>
          <w:sz w:val="24"/>
          <w:szCs w:val="24"/>
        </w:rPr>
        <w:t>Конструктор</w:t>
      </w:r>
      <w:r>
        <w:rPr>
          <w:rFonts w:ascii="Times New Roman" w:hAnsi="Times New Roman" w:cs="Times New Roman"/>
          <w:sz w:val="24"/>
          <w:szCs w:val="24"/>
        </w:rPr>
        <w:t xml:space="preserve"> задайте отображение в таблице </w:t>
      </w:r>
      <w:r w:rsidRPr="00A43880">
        <w:rPr>
          <w:rFonts w:ascii="Times New Roman" w:hAnsi="Times New Roman" w:cs="Times New Roman"/>
          <w:b/>
          <w:sz w:val="24"/>
          <w:szCs w:val="24"/>
        </w:rPr>
        <w:t>Промежуточных итогов.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880">
        <w:rPr>
          <w:rFonts w:ascii="Times New Roman" w:hAnsi="Times New Roman" w:cs="Times New Roman"/>
          <w:sz w:val="24"/>
          <w:szCs w:val="24"/>
        </w:rPr>
        <w:t xml:space="preserve">Также задайте </w:t>
      </w:r>
      <w:r w:rsidRPr="00A43880">
        <w:rPr>
          <w:rFonts w:ascii="Times New Roman" w:hAnsi="Times New Roman" w:cs="Times New Roman"/>
          <w:b/>
          <w:sz w:val="24"/>
          <w:szCs w:val="24"/>
        </w:rPr>
        <w:t>макет сводной таблицы</w:t>
      </w:r>
      <w:r w:rsidRPr="00A43880">
        <w:rPr>
          <w:rFonts w:ascii="Times New Roman" w:hAnsi="Times New Roman" w:cs="Times New Roman"/>
          <w:sz w:val="24"/>
          <w:szCs w:val="24"/>
        </w:rPr>
        <w:t xml:space="preserve"> – </w:t>
      </w:r>
      <w:r w:rsidRPr="00A43880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Pr="00A43880">
        <w:rPr>
          <w:rFonts w:ascii="Times New Roman" w:hAnsi="Times New Roman" w:cs="Times New Roman"/>
          <w:sz w:val="24"/>
          <w:szCs w:val="24"/>
        </w:rPr>
        <w:t xml:space="preserve">или </w:t>
      </w:r>
      <w:r w:rsidRPr="00A43880">
        <w:rPr>
          <w:rFonts w:ascii="Times New Roman" w:hAnsi="Times New Roman" w:cs="Times New Roman"/>
          <w:b/>
          <w:sz w:val="24"/>
          <w:szCs w:val="24"/>
        </w:rPr>
        <w:t>структура.</w:t>
      </w:r>
    </w:p>
    <w:p w:rsidR="00A43880" w:rsidRDefault="00A43880" w:rsidP="00D13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880" w:rsidRDefault="00A43880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Построенная сводная таблица будет иметь вид:</w:t>
      </w:r>
    </w:p>
    <w:p w:rsidR="00A43880" w:rsidRDefault="00A43880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A43880" w:rsidRDefault="00A43880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5980" cy="265049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65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C40" w:rsidRDefault="00594C40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</w:p>
    <w:p w:rsidR="009E0BB3" w:rsidRDefault="009E0BB3" w:rsidP="00594C40">
      <w:pPr>
        <w:jc w:val="both"/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</w:pPr>
    </w:p>
    <w:p w:rsidR="009E0BB3" w:rsidRDefault="009E0BB3" w:rsidP="00594C40">
      <w:pPr>
        <w:jc w:val="both"/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</w:pPr>
    </w:p>
    <w:p w:rsidR="00594C40" w:rsidRPr="009E0BB3" w:rsidRDefault="00594C40" w:rsidP="00594C40">
      <w:pPr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 xml:space="preserve">Задание </w:t>
      </w:r>
      <w:r w:rsidR="005A4B1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3</w:t>
      </w:r>
      <w:r w:rsidRPr="009E0BB3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.</w:t>
      </w:r>
      <w:r w:rsidRPr="009E0BB3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 xml:space="preserve"> </w:t>
      </w:r>
    </w:p>
    <w:p w:rsidR="00594C40" w:rsidRPr="009E0BB3" w:rsidRDefault="00594C40" w:rsidP="00594C40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>На основании построенного списка построить таблицу, показывающую объем прибыли полученной от продажи разных видов продукции разными исполнителями по кварталам в разрезе регионов.</w:t>
      </w:r>
    </w:p>
    <w:p w:rsidR="00594C40" w:rsidRPr="009E0BB3" w:rsidRDefault="00594C40" w:rsidP="00594C40">
      <w:pPr>
        <w:ind w:firstLine="397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</w:pPr>
      <w:r w:rsidRPr="009E0BB3">
        <w:rPr>
          <w:rFonts w:ascii="Times New Roman" w:hAnsi="Times New Roman" w:cs="Times New Roman"/>
          <w:color w:val="2E74B5" w:themeColor="accent1" w:themeShade="BF"/>
          <w:sz w:val="24"/>
          <w:szCs w:val="24"/>
          <w:u w:val="single"/>
        </w:rPr>
        <w:t>Алгоритм выполнения:</w:t>
      </w:r>
    </w:p>
    <w:p w:rsidR="00594C40" w:rsidRPr="009E0BB3" w:rsidRDefault="00594C40" w:rsidP="00594C40">
      <w:pPr>
        <w:pStyle w:val="a4"/>
        <w:numPr>
          <w:ilvl w:val="0"/>
          <w:numId w:val="6"/>
        </w:numPr>
        <w:spacing w:before="60" w:after="60"/>
        <w:rPr>
          <w:szCs w:val="24"/>
        </w:rPr>
      </w:pPr>
      <w:r w:rsidRPr="009E0BB3">
        <w:rPr>
          <w:szCs w:val="24"/>
        </w:rPr>
        <w:t>Скопируйте сводную таблицу на новый лист или повторите процесс построения.</w:t>
      </w:r>
    </w:p>
    <w:p w:rsidR="009E0BB3" w:rsidRPr="009E0BB3" w:rsidRDefault="009E0BB3" w:rsidP="009E0B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 xml:space="preserve">Добавьте поле </w:t>
      </w:r>
      <w:r w:rsidRPr="00FC6099">
        <w:rPr>
          <w:rFonts w:ascii="Times New Roman" w:hAnsi="Times New Roman" w:cs="Times New Roman"/>
          <w:b/>
          <w:sz w:val="24"/>
          <w:szCs w:val="24"/>
        </w:rPr>
        <w:t>Месяц</w:t>
      </w:r>
      <w:proofErr w:type="gramStart"/>
      <w:r w:rsidRPr="00FC6099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9E0BB3">
        <w:rPr>
          <w:rFonts w:ascii="Times New Roman" w:hAnsi="Times New Roman" w:cs="Times New Roman"/>
          <w:sz w:val="24"/>
          <w:szCs w:val="24"/>
        </w:rPr>
        <w:t xml:space="preserve"> в поле колонн. В сводной таблице появится новая строка, где месяцам присвоится название </w:t>
      </w:r>
      <w:r w:rsidRPr="00FC6099">
        <w:rPr>
          <w:rFonts w:ascii="Times New Roman" w:hAnsi="Times New Roman" w:cs="Times New Roman"/>
          <w:b/>
          <w:sz w:val="24"/>
          <w:szCs w:val="24"/>
        </w:rPr>
        <w:t>Группа</w:t>
      </w:r>
      <w:proofErr w:type="gramStart"/>
      <w:r w:rsidRPr="00FC609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9E0BB3">
        <w:rPr>
          <w:rFonts w:ascii="Times New Roman" w:hAnsi="Times New Roman" w:cs="Times New Roman"/>
          <w:sz w:val="24"/>
          <w:szCs w:val="24"/>
        </w:rPr>
        <w:t xml:space="preserve"> (январь и февраль) и </w:t>
      </w:r>
      <w:r w:rsidRPr="00FC6099">
        <w:rPr>
          <w:rFonts w:ascii="Times New Roman" w:hAnsi="Times New Roman" w:cs="Times New Roman"/>
          <w:b/>
          <w:sz w:val="24"/>
          <w:szCs w:val="24"/>
        </w:rPr>
        <w:t>Группа2</w:t>
      </w:r>
      <w:r w:rsidRPr="009E0BB3">
        <w:rPr>
          <w:rFonts w:ascii="Times New Roman" w:hAnsi="Times New Roman" w:cs="Times New Roman"/>
          <w:sz w:val="24"/>
          <w:szCs w:val="24"/>
        </w:rPr>
        <w:t xml:space="preserve"> (март, апрель, май).</w:t>
      </w:r>
    </w:p>
    <w:p w:rsidR="009E0BB3" w:rsidRPr="009E0BB3" w:rsidRDefault="009E0BB3" w:rsidP="009E0BB3">
      <w:pPr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3600" cy="17373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983" cy="17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B3" w:rsidRPr="009E0BB3" w:rsidRDefault="009E0BB3" w:rsidP="009E0B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 xml:space="preserve">Удалите поле </w:t>
      </w:r>
      <w:r w:rsidR="00FC6099" w:rsidRPr="00FC6099">
        <w:rPr>
          <w:rFonts w:ascii="Times New Roman" w:hAnsi="Times New Roman" w:cs="Times New Roman"/>
          <w:b/>
          <w:sz w:val="24"/>
          <w:szCs w:val="24"/>
        </w:rPr>
        <w:t>М</w:t>
      </w:r>
      <w:r w:rsidRPr="00FC6099">
        <w:rPr>
          <w:rFonts w:ascii="Times New Roman" w:hAnsi="Times New Roman" w:cs="Times New Roman"/>
          <w:b/>
          <w:sz w:val="24"/>
          <w:szCs w:val="24"/>
        </w:rPr>
        <w:t>есяц</w:t>
      </w:r>
      <w:r w:rsidRPr="009E0BB3">
        <w:rPr>
          <w:rFonts w:ascii="Times New Roman" w:hAnsi="Times New Roman" w:cs="Times New Roman"/>
          <w:sz w:val="24"/>
          <w:szCs w:val="24"/>
        </w:rPr>
        <w:t xml:space="preserve"> из сводной таблицы.</w:t>
      </w:r>
    </w:p>
    <w:p w:rsidR="009E0BB3" w:rsidRPr="009E0BB3" w:rsidRDefault="009E0BB3" w:rsidP="009E0BB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>Исправьте название «</w:t>
      </w:r>
      <w:r w:rsidRPr="009E0BB3">
        <w:rPr>
          <w:rFonts w:ascii="Times New Roman" w:hAnsi="Times New Roman" w:cs="Times New Roman"/>
          <w:b/>
          <w:sz w:val="24"/>
          <w:szCs w:val="24"/>
        </w:rPr>
        <w:t>Месяц 2</w:t>
      </w:r>
      <w:r w:rsidRPr="009E0BB3">
        <w:rPr>
          <w:rFonts w:ascii="Times New Roman" w:hAnsi="Times New Roman" w:cs="Times New Roman"/>
          <w:sz w:val="24"/>
          <w:szCs w:val="24"/>
        </w:rPr>
        <w:t>» на «</w:t>
      </w:r>
      <w:r w:rsidRPr="009E0BB3">
        <w:rPr>
          <w:rFonts w:ascii="Times New Roman" w:hAnsi="Times New Roman" w:cs="Times New Roman"/>
          <w:b/>
          <w:sz w:val="24"/>
          <w:szCs w:val="24"/>
        </w:rPr>
        <w:t>Квартал</w:t>
      </w:r>
      <w:r w:rsidRPr="009E0BB3">
        <w:rPr>
          <w:rFonts w:ascii="Times New Roman" w:hAnsi="Times New Roman" w:cs="Times New Roman"/>
          <w:sz w:val="24"/>
          <w:szCs w:val="24"/>
        </w:rPr>
        <w:t>», «</w:t>
      </w:r>
      <w:r w:rsidRPr="009E0BB3">
        <w:rPr>
          <w:rFonts w:ascii="Times New Roman" w:hAnsi="Times New Roman" w:cs="Times New Roman"/>
          <w:b/>
          <w:sz w:val="24"/>
          <w:szCs w:val="24"/>
        </w:rPr>
        <w:t>Группа 1</w:t>
      </w:r>
      <w:r w:rsidRPr="009E0BB3">
        <w:rPr>
          <w:rFonts w:ascii="Times New Roman" w:hAnsi="Times New Roman" w:cs="Times New Roman"/>
          <w:sz w:val="24"/>
          <w:szCs w:val="24"/>
        </w:rPr>
        <w:t>» – на «</w:t>
      </w:r>
      <w:r w:rsidRPr="009E0BB3">
        <w:rPr>
          <w:rFonts w:ascii="Times New Roman" w:hAnsi="Times New Roman" w:cs="Times New Roman"/>
          <w:b/>
          <w:sz w:val="24"/>
          <w:szCs w:val="24"/>
        </w:rPr>
        <w:t>Первый</w:t>
      </w:r>
      <w:r w:rsidRPr="009E0BB3">
        <w:rPr>
          <w:rFonts w:ascii="Times New Roman" w:hAnsi="Times New Roman" w:cs="Times New Roman"/>
          <w:sz w:val="24"/>
          <w:szCs w:val="24"/>
        </w:rPr>
        <w:t>», «</w:t>
      </w:r>
      <w:r w:rsidRPr="009E0BB3">
        <w:rPr>
          <w:rFonts w:ascii="Times New Roman" w:hAnsi="Times New Roman" w:cs="Times New Roman"/>
          <w:b/>
          <w:sz w:val="24"/>
          <w:szCs w:val="24"/>
        </w:rPr>
        <w:t>Группа 2</w:t>
      </w:r>
      <w:r w:rsidRPr="009E0BB3">
        <w:rPr>
          <w:rFonts w:ascii="Times New Roman" w:hAnsi="Times New Roman" w:cs="Times New Roman"/>
          <w:sz w:val="24"/>
          <w:szCs w:val="24"/>
        </w:rPr>
        <w:t>» – на «</w:t>
      </w:r>
      <w:r w:rsidRPr="009E0BB3">
        <w:rPr>
          <w:rFonts w:ascii="Times New Roman" w:hAnsi="Times New Roman" w:cs="Times New Roman"/>
          <w:b/>
          <w:sz w:val="24"/>
          <w:szCs w:val="24"/>
        </w:rPr>
        <w:t>Второй</w:t>
      </w:r>
      <w:r w:rsidRPr="009E0BB3">
        <w:rPr>
          <w:rFonts w:ascii="Times New Roman" w:hAnsi="Times New Roman" w:cs="Times New Roman"/>
          <w:sz w:val="24"/>
          <w:szCs w:val="24"/>
        </w:rPr>
        <w:t>».</w:t>
      </w:r>
    </w:p>
    <w:p w:rsidR="009E0BB3" w:rsidRPr="009E0BB3" w:rsidRDefault="009E0BB3" w:rsidP="009E0BB3">
      <w:pPr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sz w:val="24"/>
          <w:szCs w:val="24"/>
        </w:rPr>
        <w:t xml:space="preserve">Конечный вид сводной таблицы: </w:t>
      </w:r>
    </w:p>
    <w:p w:rsidR="009E0BB3" w:rsidRPr="009E0BB3" w:rsidRDefault="009E0BB3" w:rsidP="009E0BB3">
      <w:pPr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9E0BB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89170" cy="28981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170" cy="289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C40" w:rsidRPr="009E0BB3" w:rsidRDefault="00594C40" w:rsidP="009E0BB3">
      <w:pPr>
        <w:pStyle w:val="a4"/>
        <w:spacing w:before="60" w:after="60"/>
        <w:ind w:left="757" w:firstLine="0"/>
        <w:rPr>
          <w:szCs w:val="24"/>
        </w:rPr>
      </w:pPr>
    </w:p>
    <w:p w:rsidR="00594C40" w:rsidRDefault="00FC6099" w:rsidP="00A43880">
      <w:pPr>
        <w:spacing w:after="0" w:line="240" w:lineRule="auto"/>
        <w:ind w:firstLine="397"/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</w:pPr>
      <w:r w:rsidRPr="00FC609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 xml:space="preserve">Задание </w:t>
      </w:r>
      <w:r w:rsidR="005A4B1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4</w:t>
      </w:r>
      <w:r w:rsidRPr="00FC6099"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  <w:t>.</w:t>
      </w:r>
    </w:p>
    <w:p w:rsidR="00FC6099" w:rsidRPr="00FC6099" w:rsidRDefault="00FC6099" w:rsidP="00A43880">
      <w:pPr>
        <w:spacing w:after="0" w:line="240" w:lineRule="auto"/>
        <w:ind w:firstLine="397"/>
        <w:rPr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u w:val="single"/>
        </w:rPr>
      </w:pPr>
    </w:p>
    <w:p w:rsidR="00FC6099" w:rsidRPr="00FC6099" w:rsidRDefault="00FC6099" w:rsidP="00FC6099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Самостоятельно на основании построенного списка в задании 1: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таблицу, показывающую объем прибыли полученной от продажи разных видов продукции в разрезе регионов.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таблицу, показывающую объем прибыли полученной от продажи разных видов продукции разными исполнителями по регионам.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таблицу, показывающую объем прибыли полученной от продажи разных видов продукции по регионам.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C6099">
        <w:rPr>
          <w:rFonts w:ascii="Times New Roman" w:hAnsi="Times New Roman" w:cs="Times New Roman"/>
          <w:spacing w:val="-4"/>
          <w:sz w:val="24"/>
          <w:szCs w:val="24"/>
        </w:rPr>
        <w:t>Построить таблицу, показывающую объем прибыли по регионам.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диаграмму изменения суммарной прибыли по регионам по месяцам (январь, февраль, март</w:t>
      </w:r>
      <w:proofErr w:type="gramStart"/>
      <w:r w:rsidRPr="00FC609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C6099">
        <w:rPr>
          <w:rFonts w:ascii="Times New Roman" w:hAnsi="Times New Roman" w:cs="Times New Roman"/>
          <w:sz w:val="24"/>
          <w:szCs w:val="24"/>
        </w:rPr>
        <w:t xml:space="preserve"> апрель, май).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диаграмму распределения процента прибыли по видам продукции за первый  и второй кварталы.</w:t>
      </w:r>
    </w:p>
    <w:p w:rsidR="00FC6099" w:rsidRPr="00FC6099" w:rsidRDefault="00FC6099" w:rsidP="00FC6099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sz w:val="24"/>
          <w:szCs w:val="24"/>
        </w:rPr>
      </w:pPr>
      <w:r w:rsidRPr="00FC6099">
        <w:rPr>
          <w:rFonts w:ascii="Times New Roman" w:hAnsi="Times New Roman" w:cs="Times New Roman"/>
          <w:sz w:val="24"/>
          <w:szCs w:val="24"/>
        </w:rPr>
        <w:t>Построить диаграмму распределения процента прибыли по регионам за первый квартал.</w:t>
      </w:r>
    </w:p>
    <w:p w:rsidR="00FC6099" w:rsidRPr="00594C40" w:rsidRDefault="00FC6099" w:rsidP="00A43880">
      <w:pPr>
        <w:spacing w:after="0"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FC6099" w:rsidRPr="00594C40" w:rsidSect="00162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suff w:val="nothing"/>
      <w:lvlText w:val="1.1.1."/>
      <w:lvlJc w:val="left"/>
      <w:pPr>
        <w:tabs>
          <w:tab w:val="num" w:pos="1800"/>
        </w:tabs>
        <w:ind w:left="1728" w:hanging="648"/>
      </w:pPr>
      <w:rPr>
        <w:b/>
        <w:i/>
        <w:strike w:val="0"/>
        <w:dstrike w:val="0"/>
        <w:outline w:val="0"/>
        <w:shadow w:val="0"/>
        <w:vanish w:val="0"/>
        <w:position w:val="0"/>
        <w:sz w:val="24"/>
        <w:vertAlign w:val="baseline"/>
      </w:rPr>
    </w:lvl>
    <w:lvl w:ilvl="4">
      <w:start w:val="1"/>
      <w:numFmt w:val="decimal"/>
      <w:lvlText w:val="%1.%2.%3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556412B"/>
    <w:multiLevelType w:val="singleLevel"/>
    <w:tmpl w:val="FCDE9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27F06AAF"/>
    <w:multiLevelType w:val="hybridMultilevel"/>
    <w:tmpl w:val="26BA21F0"/>
    <w:lvl w:ilvl="0" w:tplc="500E902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28C2569A"/>
    <w:multiLevelType w:val="hybridMultilevel"/>
    <w:tmpl w:val="19F42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E7F38"/>
    <w:multiLevelType w:val="hybridMultilevel"/>
    <w:tmpl w:val="BA1AFE1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4B9436B1"/>
    <w:multiLevelType w:val="hybridMultilevel"/>
    <w:tmpl w:val="BC8CCF54"/>
    <w:lvl w:ilvl="0" w:tplc="90CEC06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64363DEA"/>
    <w:multiLevelType w:val="singleLevel"/>
    <w:tmpl w:val="7CAA1E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ADD6DCC"/>
    <w:multiLevelType w:val="singleLevel"/>
    <w:tmpl w:val="7CAA1E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13618"/>
    <w:rsid w:val="000D7C74"/>
    <w:rsid w:val="001624B1"/>
    <w:rsid w:val="00290DF9"/>
    <w:rsid w:val="00594C40"/>
    <w:rsid w:val="005A4B19"/>
    <w:rsid w:val="005D6809"/>
    <w:rsid w:val="007652EA"/>
    <w:rsid w:val="008C278E"/>
    <w:rsid w:val="0092334E"/>
    <w:rsid w:val="009E0BB3"/>
    <w:rsid w:val="00A43880"/>
    <w:rsid w:val="00AA59CE"/>
    <w:rsid w:val="00C60573"/>
    <w:rsid w:val="00D13618"/>
    <w:rsid w:val="00FC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618"/>
    <w:pPr>
      <w:ind w:left="720"/>
      <w:contextualSpacing/>
    </w:pPr>
  </w:style>
  <w:style w:type="paragraph" w:styleId="a4">
    <w:name w:val="Body Text Indent"/>
    <w:basedOn w:val="a"/>
    <w:link w:val="a5"/>
    <w:rsid w:val="00594C4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94C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4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B19"/>
    <w:rPr>
      <w:rFonts w:ascii="Tahoma" w:hAnsi="Tahoma" w:cs="Tahoma"/>
      <w:sz w:val="16"/>
      <w:szCs w:val="16"/>
    </w:rPr>
  </w:style>
  <w:style w:type="paragraph" w:customStyle="1" w:styleId="BlockQuotation">
    <w:name w:val="Block Quotation"/>
    <w:basedOn w:val="a"/>
    <w:rsid w:val="005A4B19"/>
    <w:pPr>
      <w:widowControl w:val="0"/>
      <w:spacing w:after="0" w:line="240" w:lineRule="atLeast"/>
      <w:ind w:left="720" w:right="-61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">
    <w:name w:val="Обычный1"/>
    <w:rsid w:val="005A4B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</dc:creator>
  <cp:keywords/>
  <dc:description/>
  <cp:lastModifiedBy>Agap</cp:lastModifiedBy>
  <cp:revision>7</cp:revision>
  <dcterms:created xsi:type="dcterms:W3CDTF">2013-10-27T14:54:00Z</dcterms:created>
  <dcterms:modified xsi:type="dcterms:W3CDTF">2020-11-11T18:50:00Z</dcterms:modified>
</cp:coreProperties>
</file>